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B5" w:rsidRDefault="00402006">
      <w:pPr>
        <w:pStyle w:val="30"/>
        <w:framePr w:w="10536" w:h="15379" w:hRule="exact" w:wrap="none" w:vAnchor="page" w:hAnchor="page" w:x="681" w:y="697"/>
        <w:shd w:val="clear" w:color="auto" w:fill="auto"/>
        <w:ind w:right="420"/>
      </w:pPr>
      <w:r>
        <w:t>Программа учебного предмета «Сольфеджио» ДПП «Фортепиано»,</w:t>
      </w:r>
      <w:r>
        <w:br/>
        <w:t>«Струнные инструменты», «Народные инструменты», «</w:t>
      </w:r>
      <w:r w:rsidR="00871AFE">
        <w:t>Хоровое пение</w:t>
      </w:r>
      <w:r>
        <w:t>»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 xml:space="preserve">Программа учебного предмета «Сольфеджио»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</w:t>
      </w:r>
      <w:bookmarkStart w:id="0" w:name="_GoBack"/>
      <w:bookmarkEnd w:id="0"/>
      <w:r>
        <w:t>«Народные инструменты», «</w:t>
      </w:r>
      <w:r w:rsidR="00871AFE">
        <w:t>Хоровое пение</w:t>
      </w:r>
      <w:r>
        <w:t>».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 xml:space="preserve"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</w:t>
      </w:r>
      <w:proofErr w:type="gramStart"/>
      <w:r>
        <w:t>умения</w:t>
      </w:r>
      <w:proofErr w:type="gramEnd"/>
      <w:r>
        <w:t xml:space="preserve"> и навыки должны помогать ученикам в их занятиях на инструменте, а также в изучении других учебных предметов дополнительных предпрофессиональных общеобразовательных программ в области искусств.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>Срок реализации 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учебного предмета «Сольфеджио» для детей, поступивших в образовательное учреждение в первый класс в возрасте с десяти до двенадцати лет, составляет 5 лет.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>Форма проведения учебных аудиторных занятий мелкогрупповая, от 4 до 10 человек.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jc w:val="left"/>
      </w:pPr>
      <w:r>
        <w:rPr>
          <w:rStyle w:val="21"/>
        </w:rPr>
        <w:t>Цель:</w:t>
      </w:r>
      <w:r>
        <w:t xml:space="preserve"> 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 </w:t>
      </w:r>
      <w:r>
        <w:rPr>
          <w:rStyle w:val="21"/>
        </w:rPr>
        <w:t>Задачи: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434"/>
        </w:tabs>
        <w:spacing w:before="0" w:line="278" w:lineRule="exact"/>
      </w:pPr>
      <w:r>
        <w:t>формирование комплекса знаний, умений и навыков, направленного на развитие у учащегося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434"/>
        </w:tabs>
        <w:spacing w:before="0" w:line="278" w:lineRule="exact"/>
      </w:pPr>
      <w:r>
        <w:t>формирование навыков самостоятельной работы с музыкальным материалом;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434"/>
        </w:tabs>
        <w:spacing w:before="0"/>
      </w:pPr>
      <w: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>Программа содержит следующие разделы: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40" w:lineRule="exact"/>
        <w:ind w:left="400"/>
      </w:pPr>
      <w:r>
        <w:t>сведения о затратах учебного времени, предусмотренного на освоение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 w:line="293" w:lineRule="exact"/>
        <w:ind w:firstLine="740"/>
      </w:pPr>
      <w:r>
        <w:t>учебного предмета;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/>
      </w:pPr>
      <w:r>
        <w:t>распределение учебного материала по годам обучения;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/>
      </w:pPr>
      <w:r>
        <w:t>описание дидактических единиц учебного предмета;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/>
      </w:pPr>
      <w:r>
        <w:t>требования к уровню подготовки учащихся;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/>
      </w:pPr>
      <w:r>
        <w:t>формы и методы контроля, система оценок;</w:t>
      </w:r>
    </w:p>
    <w:p w:rsidR="009060B5" w:rsidRDefault="00402006">
      <w:pPr>
        <w:pStyle w:val="20"/>
        <w:framePr w:w="10536" w:h="15379" w:hRule="exact" w:wrap="none" w:vAnchor="page" w:hAnchor="page" w:x="681" w:y="697"/>
        <w:numPr>
          <w:ilvl w:val="0"/>
          <w:numId w:val="1"/>
        </w:numPr>
        <w:shd w:val="clear" w:color="auto" w:fill="auto"/>
        <w:tabs>
          <w:tab w:val="left" w:pos="757"/>
        </w:tabs>
        <w:spacing w:before="0"/>
        <w:ind w:left="400"/>
      </w:pPr>
      <w:r>
        <w:t>методическое обеспечение учебного процесса.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>В соответствии с данными направлениями строится основной раздел программы "Содержание учебного предмета"</w:t>
      </w:r>
    </w:p>
    <w:p w:rsidR="009060B5" w:rsidRDefault="00402006">
      <w:pPr>
        <w:pStyle w:val="20"/>
        <w:framePr w:w="10536" w:h="15379" w:hRule="exact" w:wrap="none" w:vAnchor="page" w:hAnchor="page" w:x="681" w:y="697"/>
        <w:shd w:val="clear" w:color="auto" w:fill="auto"/>
        <w:spacing w:before="0"/>
        <w:ind w:firstLine="740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 Реализация программы учебного предмета «Сольфеджио» обеспечивается доступом каждого учащегося к библиотечным фондам. Библиотечный фонд школы укомплектован печатными изданиями основной и дополнительной учебной и учебно-методической литературы по учебному предмету «Сольфеджио», а также</w:t>
      </w:r>
    </w:p>
    <w:p w:rsidR="009060B5" w:rsidRDefault="009060B5">
      <w:pPr>
        <w:rPr>
          <w:sz w:val="2"/>
          <w:szCs w:val="2"/>
        </w:rPr>
        <w:sectPr w:rsidR="009060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0B5" w:rsidRDefault="00402006">
      <w:pPr>
        <w:pStyle w:val="20"/>
        <w:framePr w:w="10526" w:h="5573" w:hRule="exact" w:wrap="none" w:vAnchor="page" w:hAnchor="page" w:x="685" w:y="692"/>
        <w:shd w:val="clear" w:color="auto" w:fill="auto"/>
        <w:spacing w:before="0"/>
      </w:pPr>
      <w:r>
        <w:lastRenderedPageBreak/>
        <w:t xml:space="preserve">изданиями музыкальных произведений, специальными хрестоматийными изданиями. Основной учебной литературой по учебному предмету «Сольфеджио» обеспечивается каждый учащийся. </w:t>
      </w:r>
      <w:proofErr w:type="gramStart"/>
      <w:r>
        <w:t xml:space="preserve">Учебные аудитории, предназначенные для реализации учебного предмета «Сольфеджио», оснащены пианино,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шкафами) и оформлены наглядными пособиями.</w:t>
      </w:r>
      <w:proofErr w:type="gramEnd"/>
    </w:p>
    <w:p w:rsidR="009060B5" w:rsidRDefault="00402006">
      <w:pPr>
        <w:pStyle w:val="20"/>
        <w:framePr w:w="10526" w:h="5573" w:hRule="exact" w:wrap="none" w:vAnchor="page" w:hAnchor="page" w:x="685" w:y="692"/>
        <w:shd w:val="clear" w:color="auto" w:fill="auto"/>
        <w:spacing w:before="0"/>
        <w:ind w:firstLine="740"/>
      </w:pPr>
      <w:r>
        <w:t xml:space="preserve">В младших классах активно используется наглядный материал - карточки с римскими цифрами, обозначающими ступени, «лесенка», изображающая строение мажорной и минорной гаммы, карточки с названиями интервалов и аккордов. В старших классах применяются плакаты с информацией по основным теоретическим сведениям. 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>
        <w:t>сольфеджирования</w:t>
      </w:r>
      <w:proofErr w:type="spellEnd"/>
      <w:r>
        <w:t>, сборников диктантов, а также разрабатывается педагогом самостоятельно.</w:t>
      </w:r>
    </w:p>
    <w:p w:rsidR="009060B5" w:rsidRDefault="00402006">
      <w:pPr>
        <w:pStyle w:val="20"/>
        <w:framePr w:w="10526" w:h="5573" w:hRule="exact" w:wrap="none" w:vAnchor="page" w:hAnchor="page" w:x="685" w:y="692"/>
        <w:shd w:val="clear" w:color="auto" w:fill="auto"/>
        <w:spacing w:before="0"/>
        <w:ind w:firstLine="740"/>
      </w:pPr>
      <w:r>
        <w:t>Учебный предмет сольфеджио неразрывно связан с другими учебными предметами, поскольку направлен на развитие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других учебных предметов (сольное и ансамблевое инструментальное исполнительство, хоровой класс, оркестровый класс и другие).</w:t>
      </w:r>
    </w:p>
    <w:p w:rsidR="009060B5" w:rsidRDefault="00402006">
      <w:pPr>
        <w:pStyle w:val="20"/>
        <w:framePr w:w="10526" w:h="5573" w:hRule="exact" w:wrap="none" w:vAnchor="page" w:hAnchor="page" w:x="685" w:y="692"/>
        <w:shd w:val="clear" w:color="auto" w:fill="auto"/>
        <w:spacing w:before="0"/>
        <w:ind w:firstLine="740"/>
      </w:pPr>
      <w:r>
        <w:t xml:space="preserve">В этой связи Программа курса сольфеджио состоит из пяти основных разделов: </w:t>
      </w:r>
      <w:proofErr w:type="spellStart"/>
      <w:r>
        <w:t>сольфеджирование</w:t>
      </w:r>
      <w:proofErr w:type="spellEnd"/>
      <w:r>
        <w:t xml:space="preserve"> и вокально-интонационные навыки, слуховой анализ, слуховой анализ, диктант, творческие упражнения, теоретические сведения.</w:t>
      </w:r>
    </w:p>
    <w:p w:rsidR="009060B5" w:rsidRDefault="009060B5">
      <w:pPr>
        <w:rPr>
          <w:sz w:val="2"/>
          <w:szCs w:val="2"/>
        </w:rPr>
      </w:pPr>
    </w:p>
    <w:sectPr w:rsidR="009060B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5BF" w:rsidRDefault="00D345BF">
      <w:r>
        <w:separator/>
      </w:r>
    </w:p>
  </w:endnote>
  <w:endnote w:type="continuationSeparator" w:id="0">
    <w:p w:rsidR="00D345BF" w:rsidRDefault="00D3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5BF" w:rsidRDefault="00D345BF"/>
  </w:footnote>
  <w:footnote w:type="continuationSeparator" w:id="0">
    <w:p w:rsidR="00D345BF" w:rsidRDefault="00D345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5437A"/>
    <w:multiLevelType w:val="multilevel"/>
    <w:tmpl w:val="D42AD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B5"/>
    <w:rsid w:val="00051898"/>
    <w:rsid w:val="000779A8"/>
    <w:rsid w:val="002222B8"/>
    <w:rsid w:val="00402006"/>
    <w:rsid w:val="00871AFE"/>
    <w:rsid w:val="009060B5"/>
    <w:rsid w:val="00D3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3</cp:revision>
  <dcterms:created xsi:type="dcterms:W3CDTF">2021-02-10T08:20:00Z</dcterms:created>
  <dcterms:modified xsi:type="dcterms:W3CDTF">2021-02-11T08:41:00Z</dcterms:modified>
</cp:coreProperties>
</file>